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Pr="001160EE" w:rsidRDefault="00A6632B" w:rsidP="00A6632B">
      <w:pPr>
        <w:jc w:val="center"/>
        <w:rPr>
          <w:b/>
          <w:i/>
          <w:sz w:val="40"/>
        </w:rPr>
      </w:pPr>
      <w:r w:rsidRPr="001160EE">
        <w:rPr>
          <w:b/>
          <w:i/>
          <w:sz w:val="40"/>
        </w:rPr>
        <w:t>Forme di bellezza</w:t>
      </w:r>
    </w:p>
    <w:p w:rsidR="005B6E25" w:rsidRDefault="00A6632B" w:rsidP="00A6632B">
      <w:pPr>
        <w:jc w:val="center"/>
      </w:pPr>
      <w:r>
        <w:rPr>
          <w:noProof/>
          <w:color w:val="0000CC"/>
        </w:rPr>
        <w:pict>
          <v:roundrect id="_x0000_s1100" style="position:absolute;left:0;text-align:left;margin-left:40.5pt;margin-top:353.55pt;width:148.5pt;height:68.25pt;z-index:251694080" arcsize="10923f" fillcolor="#ffc000" strokecolor="black [3213]" strokeweight="3pt">
            <v:fill opacity="18350f"/>
            <v:textbox style="mso-next-textbox:#_x0000_s1100">
              <w:txbxContent>
                <w:p w:rsidR="005B6E25" w:rsidRPr="005B6E25" w:rsidRDefault="005B6E25" w:rsidP="005B6E25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Bellezza come bisogno di senso</w:t>
                  </w:r>
                </w:p>
              </w:txbxContent>
            </v:textbox>
          </v:roundrect>
        </w:pict>
      </w:r>
      <w:r>
        <w:rPr>
          <w:noProof/>
          <w:color w:val="0000CC"/>
        </w:rPr>
        <w:pict>
          <v:roundrect id="_x0000_s1103" style="position:absolute;left:0;text-align:left;margin-left:206.35pt;margin-top:401.55pt;width:166.55pt;height:69.75pt;z-index:251697152" arcsize="10923f">
            <v:textbox style="mso-next-textbox:#_x0000_s1103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risposta inquietante, misteriosa, ambivalente</w:t>
                  </w:r>
                </w:p>
              </w:txbxContent>
            </v:textbox>
          </v:roundrect>
        </w:pict>
      </w:r>
      <w:r>
        <w:rPr>
          <w:noProof/>
          <w:color w:val="0000CC"/>
        </w:rPr>
        <w:pict>
          <v:roundrect id="_x0000_s1102" style="position:absolute;left:0;text-align:left;margin-left:194.35pt;margin-top:342.3pt;width:154.55pt;height:28.5pt;z-index:251696128" arcsize="10923f">
            <v:textbox style="mso-next-textbox:#_x0000_s1102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tensione</w:t>
                  </w:r>
                </w:p>
              </w:txbxContent>
            </v:textbox>
          </v:roundrect>
        </w:pict>
      </w:r>
      <w:r>
        <w:rPr>
          <w:noProof/>
          <w:color w:val="0000CC"/>
        </w:rPr>
        <w:pict>
          <v:roundrect id="_x0000_s1101" style="position:absolute;left:0;text-align:left;margin-left:108.15pt;margin-top:297.3pt;width:144.75pt;height:28.5pt;z-index:251695104" arcsize="10923f">
            <v:textbox style="mso-next-textbox:#_x0000_s1101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ricerca</w:t>
                  </w:r>
                </w:p>
              </w:txbxContent>
            </v:textbox>
          </v:roundrect>
        </w:pict>
      </w:r>
      <w:r w:rsidRPr="00B76F44">
        <w:rPr>
          <w:noProof/>
          <w:color w:val="0000CC"/>
        </w:rPr>
        <w:pict>
          <v:roundrect id="_x0000_s1099" style="position:absolute;left:0;text-align:left;margin-left:609.15pt;margin-top:109.05pt;width:148.5pt;height:68.25pt;z-index:251693056" arcsize="10923f" fillcolor="#ffc000" strokecolor="black [3213]" strokeweight="3pt">
            <v:fill opacity="18350f"/>
            <v:textbox style="mso-next-textbox:#_x0000_s1099">
              <w:txbxContent>
                <w:p w:rsidR="005B6E25" w:rsidRPr="005B6E25" w:rsidRDefault="005B6E25" w:rsidP="005B6E25">
                  <w:pPr>
                    <w:jc w:val="center"/>
                    <w:rPr>
                      <w:b/>
                      <w:sz w:val="36"/>
                    </w:rPr>
                  </w:pPr>
                  <w:r w:rsidRPr="005B6E25">
                    <w:rPr>
                      <w:b/>
                      <w:sz w:val="36"/>
                    </w:rPr>
                    <w:t>Bellezza come sensazione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8" style="position:absolute;left:0;text-align:left;margin-left:522.9pt;margin-top:319.05pt;width:81pt;height:23.25pt;z-index:251692032" arcsize="10923f" fillcolor="#ff9" strokecolor="red">
            <v:shadow opacity=".5" offset="6pt,-6pt"/>
            <v:textbox style="mso-next-textbox:#_x0000_s1098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>
                    <w:rPr>
                      <w:b/>
                      <w:i/>
                      <w:color w:val="C00000"/>
                      <w:sz w:val="28"/>
                    </w:rPr>
                    <w:t>Serialità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459.15pt;margin-top:254.55pt;width:177.75pt;height:132pt;flip:x y;z-index:251691008" o:connectortype="straight"/>
        </w:pict>
      </w:r>
      <w:r>
        <w:rPr>
          <w:noProof/>
        </w:rPr>
        <w:pict>
          <v:shape id="_x0000_s1096" type="#_x0000_t32" style="position:absolute;left:0;text-align:left;margin-left:609.15pt;margin-top:421.8pt;width:23.25pt;height:0;z-index:251689984" o:connectortype="straight"/>
        </w:pict>
      </w:r>
      <w:r>
        <w:rPr>
          <w:noProof/>
        </w:rPr>
        <w:pict>
          <v:shape id="_x0000_s1095" type="#_x0000_t32" style="position:absolute;left:0;text-align:left;margin-left:681.9pt;margin-top:352.8pt;width:0;height:30pt;z-index:251688960" o:connectortype="straight"/>
        </w:pict>
      </w:r>
      <w:r w:rsidRPr="00B76F44">
        <w:rPr>
          <w:noProof/>
          <w:color w:val="FF0000"/>
        </w:rPr>
        <w:pict>
          <v:roundrect id="_x0000_s1094" style="position:absolute;left:0;text-align:left;margin-left:411.9pt;margin-top:352.8pt;width:104.25pt;height:23.25pt;z-index:251687936" arcsize="10923f" fillcolor="#ff9" strokecolor="red">
            <v:shadow opacity=".5" offset="6pt,-6pt"/>
            <v:textbox style="mso-next-textbox:#_x0000_s1094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>
                    <w:rPr>
                      <w:b/>
                      <w:i/>
                      <w:color w:val="C00000"/>
                      <w:sz w:val="28"/>
                    </w:rPr>
                    <w:t>Codificazione</w:t>
                  </w:r>
                </w:p>
              </w:txbxContent>
            </v:textbox>
          </v:roundrect>
        </w:pict>
      </w:r>
      <w:r w:rsidRPr="00B76F44">
        <w:rPr>
          <w:noProof/>
          <w:color w:val="FF0000"/>
        </w:rPr>
        <w:pict>
          <v:shape id="_x0000_s1068" type="#_x0000_t32" style="position:absolute;left:0;text-align:left;margin-left:394.65pt;margin-top:261.3pt;width:110.25pt;height:145.5pt;flip:x y;z-index:251661312" o:connectortype="straight"/>
        </w:pict>
      </w:r>
      <w:r w:rsidRPr="00B76F44">
        <w:rPr>
          <w:noProof/>
          <w:color w:val="FF0000"/>
        </w:rPr>
        <w:pict>
          <v:roundrect id="_x0000_s1093" style="position:absolute;left:0;text-align:left;margin-left:464.4pt;margin-top:406.8pt;width:144.75pt;height:48.75pt;z-index:251686912" arcsize="10923f">
            <v:textbox style="mso-next-textbox:#_x0000_s1093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gusto e come moda</w:t>
                  </w:r>
                </w:p>
              </w:txbxContent>
            </v:textbox>
          </v:roundrect>
        </w:pict>
      </w:r>
      <w:r w:rsidRPr="00B76F44">
        <w:rPr>
          <w:noProof/>
          <w:color w:val="FF0000"/>
        </w:rPr>
        <w:pict>
          <v:shape id="_x0000_s1085" type="#_x0000_t32" style="position:absolute;left:0;text-align:left;margin-left:192.85pt;margin-top:70.05pt;width:65.3pt;height:51pt;flip:x;z-index:251678720" o:connectortype="straight" strokecolor="red" strokeweight="2.25pt"/>
        </w:pict>
      </w:r>
      <w:r>
        <w:rPr>
          <w:noProof/>
        </w:rPr>
        <w:pict>
          <v:roundrect id="_x0000_s1074" style="position:absolute;left:0;text-align:left;margin-left:219.15pt;margin-top:1.8pt;width:159.75pt;height:68.25pt;rotation:180;z-index:251667456" arcsize="10923f" strokecolor="red">
            <v:textbox style="mso-next-textbox:#_x0000_s1074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18219E">
                    <w:rPr>
                      <w:b/>
                      <w:color w:val="FF0000"/>
                      <w:sz w:val="28"/>
                    </w:rPr>
                    <w:t xml:space="preserve">Bellezza come metafora di perfezione </w:t>
                  </w:r>
                  <w:r w:rsidRPr="0018219E">
                    <w:rPr>
                      <w:b/>
                      <w:color w:val="FF0000"/>
                      <w:sz w:val="28"/>
                    </w:rPr>
                    <w:br/>
                    <w:t>( verità, bontà, unità 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0" type="#_x0000_t32" style="position:absolute;left:0;text-align:left;margin-left:128.45pt;margin-top:68.55pt;width:.05pt;height:32.2pt;z-index:251673600" o:connectortype="straight" strokecolor="red" strokeweight="2.25pt"/>
        </w:pict>
      </w:r>
      <w:r>
        <w:rPr>
          <w:noProof/>
        </w:rPr>
        <w:pict>
          <v:roundrect id="_x0000_s1091" style="position:absolute;left:0;text-align:left;margin-left:148.65pt;margin-top:70.05pt;width:76.5pt;height:26.25pt;z-index:251684864" arcsize="10923f" fillcolor="#ff9" strokecolor="red">
            <v:shadow opacity=".5" offset="6pt,-6pt"/>
            <v:textbox style="mso-next-textbox:#_x0000_s1091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 w:rsidRPr="0018219E">
                    <w:rPr>
                      <w:b/>
                      <w:i/>
                      <w:color w:val="C00000"/>
                      <w:sz w:val="28"/>
                    </w:rPr>
                    <w:t>Ontologia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9" style="position:absolute;left:0;text-align:left;margin-left:494.4pt;margin-top:91.8pt;width:92.25pt;height:25.5pt;z-index:251682816" arcsize="10923f" fillcolor="#ff9" strokecolor="red">
            <v:shadow opacity=".5" offset="6pt,-6pt"/>
            <v:textbox style="mso-next-textbox:#_x0000_s1089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 w:rsidRPr="0018219E">
                    <w:rPr>
                      <w:b/>
                      <w:i/>
                      <w:color w:val="C00000"/>
                      <w:sz w:val="28"/>
                    </w:rPr>
                    <w:t>Uscita da sé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4" type="#_x0000_t32" style="position:absolute;left:0;text-align:left;margin-left:438.15pt;margin-top:73.8pt;width:0;height:78.8pt;z-index:251677696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444.95pt;margin-top:73.8pt;width:164.2pt;height:64.5pt;flip:x y;z-index:251681792" o:connectortype="straight">
            <v:stroke endarrow="block"/>
          </v:shape>
        </w:pict>
      </w:r>
      <w:r>
        <w:rPr>
          <w:noProof/>
        </w:rPr>
        <w:pict>
          <v:roundrect id="_x0000_s1081" style="position:absolute;left:0;text-align:left;margin-left:400.65pt;margin-top:.3pt;width:160.5pt;height:73.5pt;z-index:251674624" arcsize="10923f">
            <v:textbox style="mso-next-textbox:#_x0000_s1081">
              <w:txbxContent>
                <w:p w:rsidR="005B6E25" w:rsidRPr="00190EA6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190EA6">
                    <w:rPr>
                      <w:b/>
                      <w:sz w:val="28"/>
                    </w:rPr>
                    <w:t xml:space="preserve">Bellezza </w:t>
                  </w:r>
                  <w:r w:rsidR="001160EE">
                    <w:rPr>
                      <w:b/>
                      <w:sz w:val="28"/>
                    </w:rPr>
                    <w:t>del</w:t>
                  </w:r>
                  <w:r w:rsidRPr="00190EA6">
                    <w:rPr>
                      <w:b/>
                      <w:sz w:val="28"/>
                    </w:rPr>
                    <w:t xml:space="preserve"> fenomeno naturale</w:t>
                  </w:r>
                  <w:r>
                    <w:rPr>
                      <w:b/>
                      <w:sz w:val="28"/>
                    </w:rPr>
                    <w:t xml:space="preserve"> vario e appagante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2" type="#_x0000_t32" style="position:absolute;left:0;text-align:left;margin-left:148.65pt;margin-top:37.8pt;width:70.5pt;height:0;z-index:251675648" o:connectortype="straight" strokecolor="red" strokeweight="2.25pt"/>
        </w:pict>
      </w:r>
      <w:r>
        <w:rPr>
          <w:noProof/>
        </w:rPr>
        <w:pict>
          <v:shape id="_x0000_s1079" type="#_x0000_t32" style="position:absolute;left:0;text-align:left;margin-left:528.15pt;margin-top:29.55pt;width:63.75pt;height:0;z-index:251672576" o:connectortype="straight" strokeweight="2.25pt"/>
        </w:pict>
      </w:r>
      <w:r>
        <w:rPr>
          <w:noProof/>
        </w:rPr>
        <w:pict>
          <v:roundrect id="_x0000_s1071" style="position:absolute;left:0;text-align:left;margin-left:591.9pt;margin-top:.3pt;width:158.25pt;height:73.5pt;z-index:251664384" arcsize="10923f">
            <v:textbox style="mso-next-textbox:#_x0000_s1071">
              <w:txbxContent>
                <w:p w:rsidR="005B6E25" w:rsidRPr="00190EA6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190EA6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="001160EE">
                    <w:rPr>
                      <w:b/>
                      <w:sz w:val="28"/>
                    </w:rPr>
                    <w:t xml:space="preserve">del </w:t>
                  </w:r>
                  <w:r>
                    <w:rPr>
                      <w:b/>
                      <w:sz w:val="28"/>
                    </w:rPr>
                    <w:t>fenomeno naturale estremo</w:t>
                  </w:r>
                  <w:r w:rsidR="001160EE">
                    <w:rPr>
                      <w:b/>
                      <w:sz w:val="28"/>
                    </w:rPr>
                    <w:br/>
                  </w:r>
                  <w:r>
                    <w:rPr>
                      <w:b/>
                      <w:sz w:val="28"/>
                    </w:rPr>
                    <w:t xml:space="preserve"> ( sublime 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7" style="position:absolute;left:0;text-align:left;margin-left:333.9pt;margin-top:227.55pt;width:125.25pt;height:33.75pt;z-index:251670528" arcsize="10923f" fillcolor="#6f9" strokecolor="#00c" strokeweight="3pt">
            <v:shadow on="t" opacity=".5" offset="6pt,-6pt"/>
            <v:textbox style="mso-next-textbox:#_x0000_s1077">
              <w:txbxContent>
                <w:p w:rsidR="005B6E25" w:rsidRPr="00190EA6" w:rsidRDefault="005B6E25" w:rsidP="005B6E25">
                  <w:pPr>
                    <w:jc w:val="center"/>
                    <w:rPr>
                      <w:b/>
                      <w:sz w:val="40"/>
                    </w:rPr>
                  </w:pPr>
                  <w:r w:rsidRPr="00190EA6">
                    <w:rPr>
                      <w:b/>
                      <w:sz w:val="40"/>
                    </w:rPr>
                    <w:t>Bellezza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left:0;text-align:left;margin-left:621.15pt;margin-top:304.05pt;width:129pt;height:48.75pt;z-index:251662336" arcsize="10923f" strokeweight="2.25pt">
            <v:textbox style="mso-next-textbox:#_x0000_s1069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fenomeno sociale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left:0;text-align:left;margin-left:621.15pt;margin-top:382.8pt;width:136.5pt;height:51pt;rotation:180;z-index:251701248" arcsize="10923f">
            <v:textbox style="mso-next-textbox:#_x0000_s1075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riproducibilità</w:t>
                  </w:r>
                </w:p>
              </w:txbxContent>
            </v:textbox>
          </v:roundrect>
        </w:pict>
      </w:r>
      <w:r>
        <w:rPr>
          <w:noProof/>
          <w:color w:val="0000CC"/>
        </w:rPr>
        <w:pict>
          <v:roundrect id="_x0000_s1105" style="position:absolute;left:0;text-align:left;margin-left:357.15pt;margin-top:304.05pt;width:159pt;height:28.5pt;z-index:251699200" arcsize="10923f">
            <v:textbox style="mso-next-textbox:#_x0000_s1105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 w:rsidR="004510B2">
                    <w:rPr>
                      <w:b/>
                      <w:sz w:val="28"/>
                    </w:rPr>
                    <w:t>,</w:t>
                  </w:r>
                  <w:r>
                    <w:rPr>
                      <w:b/>
                      <w:sz w:val="28"/>
                    </w:rPr>
                    <w:t xml:space="preserve"> curiosa varietà</w:t>
                  </w:r>
                </w:p>
              </w:txbxContent>
            </v:textbox>
          </v:roundrect>
        </w:pict>
      </w:r>
      <w:r>
        <w:rPr>
          <w:noProof/>
          <w:color w:val="FF0000"/>
        </w:rPr>
        <w:pict>
          <v:roundrect id="_x0000_s1106" style="position:absolute;left:0;text-align:left;margin-left:464.4pt;margin-top:273.3pt;width:139.5pt;height:27pt;z-index:251700224" arcsize="10923f" fillcolor="#ff9" strokecolor="red">
            <v:shadow opacity=".5" offset="6pt,-6pt"/>
            <v:textbox style="mso-next-textbox:#_x0000_s1106">
              <w:txbxContent>
                <w:p w:rsidR="004510B2" w:rsidRPr="0018219E" w:rsidRDefault="004510B2" w:rsidP="004510B2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>
                    <w:rPr>
                      <w:b/>
                      <w:i/>
                      <w:color w:val="C00000"/>
                      <w:sz w:val="28"/>
                    </w:rPr>
                    <w:t>Assolutizzazione</w:t>
                  </w:r>
                </w:p>
              </w:txbxContent>
            </v:textbox>
          </v:roundrect>
        </w:pict>
      </w:r>
      <w:r w:rsidRPr="00B76F44">
        <w:rPr>
          <w:noProof/>
          <w:color w:val="FF0000"/>
        </w:rPr>
        <w:pict>
          <v:roundrect id="_x0000_s1092" style="position:absolute;left:0;text-align:left;margin-left:357.15pt;margin-top:270.3pt;width:87.8pt;height:27pt;z-index:251685888" arcsize="10923f" fillcolor="#ff9" strokecolor="red">
            <v:shadow opacity=".5" offset="6pt,-6pt"/>
            <v:textbox style="mso-next-textbox:#_x0000_s1092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>
                    <w:rPr>
                      <w:b/>
                      <w:i/>
                      <w:color w:val="C00000"/>
                      <w:sz w:val="28"/>
                    </w:rPr>
                    <w:t>Autonomia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left:0;text-align:left;margin-left:40.5pt;margin-top:100.75pt;width:152.35pt;height:70.55pt;rotation:180;z-index:251665408" arcsize="10923f" strokecolor="red">
            <v:textbox style="mso-next-textbox:#_x0000_s1072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18219E">
                    <w:rPr>
                      <w:b/>
                      <w:color w:val="FF0000"/>
                      <w:sz w:val="28"/>
                    </w:rPr>
                    <w:t>Bellezza come espressione divina di ordine cosmico</w:t>
                  </w:r>
                </w:p>
              </w:txbxContent>
            </v:textbox>
          </v:roundrect>
        </w:pict>
      </w:r>
      <w:r w:rsidR="005B6E25">
        <w:rPr>
          <w:noProof/>
        </w:rPr>
        <w:pict>
          <v:roundrect id="_x0000_s1090" style="position:absolute;left:0;text-align:left;margin-left:40.5pt;margin-top:.3pt;width:130.6pt;height:68.25pt;z-index:251683840" arcsize="10923f" strokecolor="red">
            <v:textbox style="mso-next-textbox:#_x0000_s1090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18219E">
                    <w:rPr>
                      <w:b/>
                      <w:color w:val="FF0000"/>
                      <w:sz w:val="28"/>
                    </w:rPr>
                    <w:t>Bellezza come manifestazione di armonia</w:t>
                  </w:r>
                </w:p>
              </w:txbxContent>
            </v:textbox>
          </v:roundrect>
        </w:pict>
      </w:r>
    </w:p>
    <w:p w:rsidR="005B6E25" w:rsidRDefault="005B6E25"/>
    <w:p w:rsidR="0013726E" w:rsidRDefault="001160EE">
      <w:r>
        <w:rPr>
          <w:noProof/>
          <w:color w:val="0000CC"/>
        </w:rPr>
        <w:pict>
          <v:shape id="_x0000_s1107" type="#_x0000_t32" style="position:absolute;margin-left:658.65pt;margin-top:22.95pt;width:0;height:35.25pt;z-index:25170227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444.95pt;margin-top:22.95pt;width:158.95pt;height:80.25pt;flip:x;z-index:251676672" o:connectortype="straight">
            <v:stroke endarrow="block"/>
          </v:shape>
        </w:pict>
      </w:r>
    </w:p>
    <w:p w:rsidR="0013726E" w:rsidRPr="0013726E" w:rsidRDefault="001160EE" w:rsidP="0013726E">
      <w:r>
        <w:rPr>
          <w:noProof/>
        </w:rPr>
        <w:pict>
          <v:shape id="_x0000_s1086" type="#_x0000_t32" style="position:absolute;margin-left:225.15pt;margin-top:20pt;width:378.75pt;height:121.55pt;flip:x y;z-index:251679744" o:connectortype="straight" strokeweight="3pt">
            <v:stroke startarrow="block" endarrow="block"/>
          </v:shape>
        </w:pict>
      </w:r>
    </w:p>
    <w:p w:rsidR="0013726E" w:rsidRPr="0013726E" w:rsidRDefault="0013726E" w:rsidP="0013726E"/>
    <w:p w:rsidR="0013726E" w:rsidRPr="0013726E" w:rsidRDefault="0013726E" w:rsidP="0013726E"/>
    <w:p w:rsidR="0013726E" w:rsidRPr="0013726E" w:rsidRDefault="001160EE" w:rsidP="0013726E">
      <w:r>
        <w:rPr>
          <w:noProof/>
        </w:rPr>
        <w:pict>
          <v:roundrect id="_x0000_s1087" style="position:absolute;margin-left:365.35pt;margin-top:-.05pt;width:133.55pt;height:28.7pt;z-index:251680768" arcsize="10923f" fillcolor="#ff9" strokecolor="red">
            <v:shadow opacity=".5" offset="6pt,-6pt"/>
            <v:textbox style="mso-next-textbox:#_x0000_s1087">
              <w:txbxContent>
                <w:p w:rsidR="005B6E25" w:rsidRPr="001160EE" w:rsidRDefault="005B6E25" w:rsidP="005B6E25">
                  <w:pPr>
                    <w:jc w:val="center"/>
                    <w:rPr>
                      <w:b/>
                      <w:i/>
                      <w:color w:val="C00000"/>
                    </w:rPr>
                  </w:pPr>
                  <w:r w:rsidRPr="001160EE">
                    <w:rPr>
                      <w:b/>
                      <w:i/>
                      <w:color w:val="C00000"/>
                      <w:sz w:val="32"/>
                    </w:rPr>
                    <w:t>Interiorizzazione</w:t>
                  </w:r>
                </w:p>
              </w:txbxContent>
            </v:textbox>
          </v:roundrect>
        </w:pict>
      </w:r>
      <w:r w:rsidRPr="00B76F44">
        <w:rPr>
          <w:noProof/>
          <w:color w:val="0000CC"/>
        </w:rPr>
        <w:pict>
          <v:shape id="_x0000_s1078" type="#_x0000_t32" style="position:absolute;margin-left:663.15pt;margin-top:24.65pt;width:0;height:30.25pt;z-index:251671552" o:connectortype="straight" strokecolor="#0070c0" strokeweight="2.25pt"/>
        </w:pict>
      </w:r>
    </w:p>
    <w:p w:rsidR="0013726E" w:rsidRPr="0013726E" w:rsidRDefault="001160EE" w:rsidP="0013726E">
      <w:r>
        <w:rPr>
          <w:noProof/>
        </w:rPr>
        <w:pict>
          <v:roundrect id="_x0000_s1073" style="position:absolute;margin-left:34pt;margin-top:14.25pt;width:167.9pt;height:90.25pt;rotation:180;z-index:251666432" arcsize="10923f" fillcolor="#6f9" strokecolor="#00c" strokeweight="3pt">
            <v:fill opacity="37356f"/>
            <v:textbox style="mso-next-textbox:#_x0000_s1073">
              <w:txbxContent>
                <w:p w:rsidR="005B6E25" w:rsidRPr="001160EE" w:rsidRDefault="005B6E25" w:rsidP="005B6E25">
                  <w:pPr>
                    <w:jc w:val="center"/>
                    <w:rPr>
                      <w:b/>
                      <w:i/>
                      <w:color w:val="0F243E" w:themeColor="text2" w:themeShade="80"/>
                      <w:sz w:val="36"/>
                    </w:rPr>
                  </w:pPr>
                  <w:r w:rsidRPr="001160EE">
                    <w:rPr>
                      <w:b/>
                      <w:i/>
                      <w:color w:val="0F243E" w:themeColor="text2" w:themeShade="80"/>
                      <w:sz w:val="36"/>
                    </w:rPr>
                    <w:t>Bellezza come rappresentazione artistica</w:t>
                  </w:r>
                </w:p>
              </w:txbxContent>
            </v:textbox>
          </v:roundrect>
        </w:pict>
      </w:r>
    </w:p>
    <w:p w:rsidR="0013726E" w:rsidRPr="0013726E" w:rsidRDefault="001160EE" w:rsidP="0013726E">
      <w:r w:rsidRPr="00B76F44">
        <w:rPr>
          <w:noProof/>
          <w:color w:val="0000CC"/>
        </w:rPr>
        <w:pict>
          <v:roundrect id="_x0000_s1070" style="position:absolute;margin-left:603.9pt;margin-top:4.05pt;width:153.75pt;height:62.7pt;z-index:251663360" arcsize="10923f" fillcolor="#6f9" strokecolor="#00c" strokeweight="3pt">
            <v:fill opacity="39977f"/>
            <v:textbox style="mso-next-textbox:#_x0000_s1070">
              <w:txbxContent>
                <w:p w:rsidR="005B6E25" w:rsidRPr="001160EE" w:rsidRDefault="005B6E25" w:rsidP="005B6E25">
                  <w:pPr>
                    <w:jc w:val="center"/>
                    <w:rPr>
                      <w:b/>
                      <w:i/>
                      <w:color w:val="0F243E" w:themeColor="text2" w:themeShade="80"/>
                      <w:sz w:val="36"/>
                    </w:rPr>
                  </w:pPr>
                  <w:r w:rsidRPr="001160EE">
                    <w:rPr>
                      <w:b/>
                      <w:i/>
                      <w:color w:val="0F243E" w:themeColor="text2" w:themeShade="80"/>
                      <w:sz w:val="36"/>
                    </w:rPr>
                    <w:t>Bellezza come fruizione estetica</w:t>
                  </w:r>
                </w:p>
              </w:txbxContent>
            </v:textbox>
          </v:roundrect>
        </w:pict>
      </w:r>
    </w:p>
    <w:p w:rsidR="0013726E" w:rsidRPr="0013726E" w:rsidRDefault="001160EE" w:rsidP="0013726E">
      <w:r w:rsidRPr="00B76F44">
        <w:rPr>
          <w:noProof/>
          <w:color w:val="0000CC"/>
        </w:rPr>
        <w:pict>
          <v:shape id="_x0000_s1076" type="#_x0000_t32" style="position:absolute;margin-left:201.9pt;margin-top:16.6pt;width:402pt;height:.75pt;z-index:251669504" o:connectortype="straight" filled="t" fillcolor="#6f9" strokecolor="black [3213]" strokeweight="6pt">
            <v:fill opacity="19661f"/>
            <v:stroke startarrow="block" endarrow="block"/>
          </v:shape>
        </w:pict>
      </w:r>
    </w:p>
    <w:p w:rsidR="0013726E" w:rsidRDefault="0013726E" w:rsidP="0013726E"/>
    <w:p w:rsidR="005B6E25" w:rsidRPr="0013726E" w:rsidRDefault="001160EE" w:rsidP="0013726E">
      <w:pPr>
        <w:jc w:val="right"/>
      </w:pPr>
      <w:r>
        <w:rPr>
          <w:noProof/>
          <w:color w:val="0000CC"/>
        </w:rPr>
        <w:pict>
          <v:shape id="_x0000_s1104" type="#_x0000_t32" style="position:absolute;left:0;text-align:left;margin-left:78.75pt;margin-top:2.7pt;width:0;height:71pt;flip:y;z-index:251698176" o:connectortype="straight"/>
        </w:pict>
      </w:r>
      <w:r>
        <w:rPr>
          <w:noProof/>
          <w:color w:val="0000CC"/>
        </w:rPr>
        <w:pict>
          <v:shape id="_x0000_s1067" type="#_x0000_t32" style="position:absolute;left:0;text-align:left;margin-left:171.1pt;margin-top:2.7pt;width:105pt;height:136.25pt;flip:x y;z-index:251660288" o:connectortype="straight"/>
        </w:pict>
      </w:r>
    </w:p>
    <w:sectPr w:rsidR="005B6E25" w:rsidRPr="0013726E" w:rsidSect="00A6632B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51" w:rsidRDefault="00A32351" w:rsidP="005B6E25">
      <w:pPr>
        <w:spacing w:after="0" w:line="240" w:lineRule="auto"/>
      </w:pPr>
      <w:r>
        <w:separator/>
      </w:r>
    </w:p>
  </w:endnote>
  <w:endnote w:type="continuationSeparator" w:id="1">
    <w:p w:rsidR="00A32351" w:rsidRDefault="00A32351" w:rsidP="005B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51" w:rsidRDefault="00A32351" w:rsidP="005B6E25">
      <w:pPr>
        <w:spacing w:after="0" w:line="240" w:lineRule="auto"/>
      </w:pPr>
      <w:r>
        <w:separator/>
      </w:r>
    </w:p>
  </w:footnote>
  <w:footnote w:type="continuationSeparator" w:id="1">
    <w:p w:rsidR="00A32351" w:rsidRDefault="00A32351" w:rsidP="005B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EA6"/>
    <w:rsid w:val="001160EE"/>
    <w:rsid w:val="0013726E"/>
    <w:rsid w:val="0018219E"/>
    <w:rsid w:val="00190EA6"/>
    <w:rsid w:val="004510B2"/>
    <w:rsid w:val="005B6E25"/>
    <w:rsid w:val="00706E72"/>
    <w:rsid w:val="00A32351"/>
    <w:rsid w:val="00A56112"/>
    <w:rsid w:val="00A6632B"/>
    <w:rsid w:val="00AB5DD1"/>
    <w:rsid w:val="00B76F44"/>
    <w:rsid w:val="00E8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c,#ff9,#6f9,#00c"/>
      <o:colormenu v:ext="edit" fillcolor="#6f9" strokecolor="#00c" shadowcolor="none"/>
    </o:shapedefaults>
    <o:shapelayout v:ext="edit">
      <o:idmap v:ext="edit" data="1"/>
      <o:rules v:ext="edit">
        <o:r id="V:Rule31" type="connector" idref="#_x0000_s1078"/>
        <o:r id="V:Rule32" type="connector" idref="#_x0000_s1076"/>
        <o:r id="V:Rule33" type="connector" idref="#_x0000_s1083"/>
        <o:r id="V:Rule34" type="connector" idref="#_x0000_s1082"/>
        <o:r id="V:Rule35" type="connector" idref="#_x0000_s1079"/>
        <o:r id="V:Rule36" type="connector" idref="#_x0000_s1080"/>
        <o:r id="V:Rule37" type="connector" idref="#_x0000_s1086"/>
        <o:r id="V:Rule38" type="connector" idref="#_x0000_s1088"/>
        <o:r id="V:Rule39" type="connector" idref="#_x0000_s1068"/>
        <o:r id="V:Rule40" type="connector" idref="#_x0000_s1097"/>
        <o:r id="V:Rule41" type="connector" idref="#_x0000_s1084"/>
        <o:r id="V:Rule42" type="connector" idref="#_x0000_s1096"/>
        <o:r id="V:Rule43" type="connector" idref="#_x0000_s1085"/>
        <o:r id="V:Rule44" type="connector" idref="#_x0000_s1095"/>
        <o:r id="V:Rule45" type="connector" idref="#_x0000_s1104"/>
        <o:r id="V:Rule46" type="connector" idref="#_x0000_s1067"/>
        <o:r id="V:Rule47" type="connector" idref="#_x0000_s110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B6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6E25"/>
  </w:style>
  <w:style w:type="paragraph" w:styleId="Pidipagina">
    <w:name w:val="footer"/>
    <w:basedOn w:val="Normale"/>
    <w:link w:val="PidipaginaCarattere"/>
    <w:uiPriority w:val="99"/>
    <w:semiHidden/>
    <w:unhideWhenUsed/>
    <w:rsid w:val="005B6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62C-2BDF-40DA-9B4A-6AEE3285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</cp:revision>
  <dcterms:created xsi:type="dcterms:W3CDTF">2013-11-04T10:12:00Z</dcterms:created>
  <dcterms:modified xsi:type="dcterms:W3CDTF">2013-11-04T10:42:00Z</dcterms:modified>
</cp:coreProperties>
</file>